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E0A7" w14:textId="5FDB6017" w:rsidR="00DE1AF4" w:rsidRPr="00DE1AF4" w:rsidRDefault="00DE1AF4" w:rsidP="00DE1AF4">
      <w:pPr>
        <w:spacing w:after="0" w:line="312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AF4">
        <w:rPr>
          <w:rFonts w:ascii="Times New Roman" w:hAnsi="Times New Roman" w:cs="Times New Roman"/>
          <w:b/>
          <w:bCs/>
          <w:sz w:val="28"/>
          <w:szCs w:val="28"/>
        </w:rPr>
        <w:t>“HẠT GIỐNG TÂM HỒN” – CUỐN SÁCH “GỐI ĐẦU GIƯỜNG” CHO NHIỀU THẾ HỆ BẠN ĐỌC!</w:t>
      </w:r>
    </w:p>
    <w:p w14:paraId="11FBA13E" w14:textId="62BDD75F" w:rsidR="00DE1AF4" w:rsidRPr="00DE1AF4" w:rsidRDefault="00DE1AF4" w:rsidP="00DE1AF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AF4">
        <w:rPr>
          <w:rFonts w:ascii="Times New Roman" w:hAnsi="Times New Roman" w:cs="Times New Roman"/>
          <w:sz w:val="28"/>
          <w:szCs w:val="28"/>
        </w:rPr>
        <w:t xml:space="preserve">Có ai mà chưa từng một lần trải qua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đắng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của cuộc sống,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vào những tình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, hoàn cảnh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vọng,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bế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tắc và không biết chọn lối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nào. Và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dường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như mọi dự định, mọi ước mơ đều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sụp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đổ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, không còn điểm tựa. Cảm thấy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hụt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hẫng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và không muốn làm gì, chỉ có ý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buông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xuôi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trôi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nỗi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buồn. Những lúc như vậy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hẳn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ai cũng cần một động lực để đứng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và tôi cũng vậy. Tôi đã từng tìm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mình những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sách về cuộc sống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khắc phục những hạn chế và đưa ra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mình những bài học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nghiệm,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đến khi tôi tìm thấy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sách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DE1AF4">
        <w:rPr>
          <w:rFonts w:ascii="Times New Roman" w:hAnsi="Times New Roman" w:cs="Times New Roman"/>
          <w:sz w:val="28"/>
          <w:szCs w:val="28"/>
        </w:rPr>
        <w:t xml:space="preserve">Hạt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tâm hồn’’.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sách đã làm không ít người thức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về bài học cuộc sống, đem lại sự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cảm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nhiều người.</w:t>
      </w:r>
    </w:p>
    <w:p w14:paraId="7D657AB2" w14:textId="77777777" w:rsidR="00DE1AF4" w:rsidRPr="00DE1AF4" w:rsidRDefault="00DE1AF4" w:rsidP="00DE1AF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AF4">
        <w:rPr>
          <w:rFonts w:ascii="Times New Roman" w:hAnsi="Times New Roman" w:cs="Times New Roman"/>
          <w:sz w:val="28"/>
          <w:szCs w:val="28"/>
        </w:rPr>
        <w:t xml:space="preserve">“Hạt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tâm hồn” một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sách nổi tiếng về các câu chuyện nghệ thuật sống và giá trị đạo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được công ty First News Trí Việt góp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nhặt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sưu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tầm. Bộ sách là nguồn cảm hứng và sự thúc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con người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vươn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trong mọi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nghịch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cảnh, chiến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chính mình và sống xứng đáng với phẩm chất của mình.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“Hạt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tâm hồn” có một câu nói của Oprah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Winfey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rằng: “Cuộc sống luôn chứa đựng những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nỗi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mà ta không thể nào đoán trước được. Thế nhưng hãy tin rằng mọi chuyện buồn điều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lướt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qua chúng ta rất nhanh như một đoạn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phim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sách đem lại nhiều cảm xúc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người đọc, mỗi người sẽ có những cảm nhận riêng về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sách. Riêng tôi, sự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ý chí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vươn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lại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chông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gai của từng nhân vật trong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sách là cảm nhận tôi từ họ.</w:t>
      </w:r>
    </w:p>
    <w:p w14:paraId="39210131" w14:textId="77777777" w:rsidR="00DE1AF4" w:rsidRPr="00DE1AF4" w:rsidRDefault="00DE1AF4" w:rsidP="00DE1AF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AF4">
        <w:rPr>
          <w:rFonts w:ascii="Times New Roman" w:hAnsi="Times New Roman" w:cs="Times New Roman"/>
          <w:sz w:val="28"/>
          <w:szCs w:val="28"/>
        </w:rPr>
        <w:t xml:space="preserve">“Hạt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tâm hồn” là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sách viết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những bài học quý giá dành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những người đang phải đối đầu với những thử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mà cuộc sống đem lại, là người bạn tâm sự sát cánh bên ta khi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nỗi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buồn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ập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đến, cũng là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sách lấy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những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giọt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nước mắt đầy cảm xúc trong trái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người đọc. Tôi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dường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như đã hiểu thêm về cuộc sống này. Có những người bất hạnh và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khổ hơn ta, nhưng vì họ tin và họ đang thấy những điều kì diệu và tiếp tục cố gắng.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sách như một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mở đầu trong tôi, biến tôi từ con số không và biết đứng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dần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mỗi khi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vấp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1AF4">
        <w:rPr>
          <w:rFonts w:ascii="Times New Roman" w:hAnsi="Times New Roman" w:cs="Times New Roman"/>
          <w:sz w:val="28"/>
          <w:szCs w:val="28"/>
        </w:rPr>
        <w:t>ngã.Đắc</w:t>
      </w:r>
      <w:proofErr w:type="spellEnd"/>
      <w:proofErr w:type="gramEnd"/>
      <w:r w:rsidRPr="00DE1AF4">
        <w:rPr>
          <w:rFonts w:ascii="Times New Roman" w:hAnsi="Times New Roman" w:cs="Times New Roman"/>
          <w:sz w:val="28"/>
          <w:szCs w:val="28"/>
        </w:rPr>
        <w:t xml:space="preserve"> tâm nhất ngoài cảm nhận về cuộc sống, tôi đã biết thêm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mình những bài học quý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báu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. Trước đó tôi đã đặt ra hàng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do, hàng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câu hỏi làm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để dẫn đến thành công và làm thế nào để chọn được con đường tương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AF4">
        <w:rPr>
          <w:rFonts w:ascii="Times New Roman" w:hAnsi="Times New Roman" w:cs="Times New Roman"/>
          <w:sz w:val="28"/>
          <w:szCs w:val="28"/>
        </w:rPr>
        <w:t>tốt .</w:t>
      </w:r>
      <w:proofErr w:type="gram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Hầu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hết những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do đó </w:t>
      </w:r>
      <w:r w:rsidRPr="00DE1AF4">
        <w:rPr>
          <w:rFonts w:ascii="Times New Roman" w:hAnsi="Times New Roman" w:cs="Times New Roman"/>
          <w:sz w:val="28"/>
          <w:szCs w:val="28"/>
        </w:rPr>
        <w:lastRenderedPageBreak/>
        <w:t xml:space="preserve">không có câu trả lời và không có cách giải quyết. Nhưng đến giờ, tôi đã tìm thấy câu trả lời trong “Hạt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tâm hồn” chỉ bằng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chữ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nỗ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lực.</w:t>
      </w:r>
    </w:p>
    <w:p w14:paraId="42377876" w14:textId="77777777" w:rsidR="00DE1AF4" w:rsidRPr="00DE1AF4" w:rsidRDefault="00DE1AF4" w:rsidP="00DE1AF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AF4">
        <w:rPr>
          <w:rFonts w:ascii="Times New Roman" w:hAnsi="Times New Roman" w:cs="Times New Roman"/>
          <w:sz w:val="28"/>
          <w:szCs w:val="28"/>
        </w:rPr>
        <w:t xml:space="preserve">“Hạt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tâm hồn” như một phép màu kì diệu cách chúng ta khi gặp phải thử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, những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khăn tưởng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chừng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như không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qua nhưng chỉ cần có ý chí và niềm tin bạn sẽ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qua những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khăn đó và chạm đến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thành công.</w:t>
      </w:r>
    </w:p>
    <w:p w14:paraId="76B43000" w14:textId="28736E37" w:rsidR="00DE1AF4" w:rsidRPr="00DE1AF4" w:rsidRDefault="00DE1AF4" w:rsidP="00DE1AF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AF4">
        <w:rPr>
          <w:rFonts w:ascii="Times New Roman" w:hAnsi="Times New Roman" w:cs="Times New Roman"/>
          <w:sz w:val="28"/>
          <w:szCs w:val="28"/>
        </w:rPr>
        <w:t xml:space="preserve">Trong bất cứ hoàn cảnh nào, nếu chúng ta mang một sức mạnh ý chí,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gạt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những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giọt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nước mắt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khổ để đứng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dậy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, sẵn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đối mặt với những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khăn đó thì ta sẽ nhận ra: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Đằng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những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giọt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nước mắt đó vẫn còn một niềm vui và hạnh phúc và trái lại nếu dễ dàng vứt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buông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xuôi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thì ta chỉ nhận được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bại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với những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nỗi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buồn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ám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mãi không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buông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>.</w:t>
      </w:r>
    </w:p>
    <w:p w14:paraId="79A268C8" w14:textId="35D91B27" w:rsidR="00DE1AF4" w:rsidRDefault="00DE1AF4" w:rsidP="00DE1AF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AF4">
        <w:rPr>
          <w:rFonts w:ascii="Times New Roman" w:hAnsi="Times New Roman" w:cs="Times New Roman"/>
          <w:sz w:val="28"/>
          <w:szCs w:val="28"/>
        </w:rPr>
        <w:t xml:space="preserve">Có những lúc tôi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bại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và muốn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lùi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lại nhưng rồi tôi đã cố gắng bước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vì “Hạt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tâm hồn” mang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tôi sức mạnh vi diệu ấy. “Hạt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tâm hồn”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sách mang lại niềm tin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mọi người và đem lại phần nào thành công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ta, giúp ta thấy được giá trị của cuộc sống. Cảm ơn “Hạt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tâm hồn”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sách giúp tôi nhận thức đúng về giá trị bản thân và làm nguồn động lực khi tôi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vấp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F4">
        <w:rPr>
          <w:rFonts w:ascii="Times New Roman" w:hAnsi="Times New Roman" w:cs="Times New Roman"/>
          <w:sz w:val="28"/>
          <w:szCs w:val="28"/>
        </w:rPr>
        <w:t>bại</w:t>
      </w:r>
      <w:proofErr w:type="spellEnd"/>
      <w:r w:rsidRPr="00DE1AF4">
        <w:rPr>
          <w:rFonts w:ascii="Times New Roman" w:hAnsi="Times New Roman" w:cs="Times New Roman"/>
          <w:sz w:val="28"/>
          <w:szCs w:val="28"/>
        </w:rPr>
        <w:t xml:space="preserve"> trong cuộc sống.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3861A" w14:textId="45BFBBF8" w:rsidR="00DE1AF4" w:rsidRDefault="00DE1AF4" w:rsidP="00DE1AF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- Nguyễn Phương Hà – 7A1 –</w:t>
      </w:r>
    </w:p>
    <w:p w14:paraId="3A2D58CE" w14:textId="679AF93A" w:rsidR="00DE1AF4" w:rsidRDefault="00DE1AF4" w:rsidP="00DE1AF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5801A2" w14:textId="2E437C58" w:rsidR="00DE1AF4" w:rsidRDefault="00DE1AF4" w:rsidP="00DE1AF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06034C" w14:textId="77B977D0" w:rsidR="00DE1AF4" w:rsidRDefault="00DE1AF4" w:rsidP="00DE1AF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136547C" w14:textId="3C53DE82" w:rsidR="00DE1AF4" w:rsidRDefault="00DE1AF4" w:rsidP="00DE1AF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8BE34F" w14:textId="299C55D8" w:rsidR="00DE1AF4" w:rsidRDefault="00DE1AF4" w:rsidP="00DE1AF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961AF4" w14:textId="3294FA87" w:rsidR="00DE1AF4" w:rsidRDefault="00DE1AF4" w:rsidP="00DE1AF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85BD880" w14:textId="168D569B" w:rsidR="00DE1AF4" w:rsidRDefault="00DE1AF4" w:rsidP="00DE1AF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404350" w14:textId="77777777" w:rsidR="00DE1AF4" w:rsidRPr="00DE1AF4" w:rsidRDefault="00DE1AF4" w:rsidP="00DE1AF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3D6C84" w14:textId="77777777" w:rsidR="00351E9C" w:rsidRPr="00DE1AF4" w:rsidRDefault="00351E9C" w:rsidP="00DE1AF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1E9C" w:rsidRPr="00DE1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F4"/>
    <w:rsid w:val="00351E9C"/>
    <w:rsid w:val="00D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A88F"/>
  <w15:chartTrackingRefBased/>
  <w15:docId w15:val="{0DB60248-CCBC-41BE-94A5-006B7EB6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672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hoai</dc:creator>
  <cp:keywords/>
  <dc:description/>
  <cp:lastModifiedBy>nam hoai</cp:lastModifiedBy>
  <cp:revision>1</cp:revision>
  <dcterms:created xsi:type="dcterms:W3CDTF">2022-03-01T02:59:00Z</dcterms:created>
  <dcterms:modified xsi:type="dcterms:W3CDTF">2022-03-01T03:02:00Z</dcterms:modified>
</cp:coreProperties>
</file>